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CE9" w:rsidRPr="00D61363" w:rsidRDefault="00A96CE9" w:rsidP="00A96CE9">
      <w:pPr>
        <w:rPr>
          <w:rFonts w:ascii="Segoe UI" w:hAnsi="Segoe UI" w:cs="Segoe UI"/>
          <w:szCs w:val="24"/>
        </w:rPr>
      </w:pPr>
      <w:bookmarkStart w:id="0" w:name="_GoBack"/>
      <w:bookmarkEnd w:id="0"/>
      <w:r w:rsidRPr="00D61363">
        <w:rPr>
          <w:rFonts w:ascii="Segoe UI" w:hAnsi="Segoe UI" w:cs="Segoe UI"/>
          <w:szCs w:val="24"/>
        </w:rPr>
        <w:t>FOR IMMEDIATE RELEASE</w:t>
      </w:r>
    </w:p>
    <w:p w:rsidR="00A96CE9" w:rsidRPr="00D61363" w:rsidRDefault="00A96CE9" w:rsidP="00A96CE9">
      <w:pPr>
        <w:tabs>
          <w:tab w:val="left" w:pos="2955"/>
        </w:tabs>
        <w:rPr>
          <w:rFonts w:ascii="Segoe UI" w:hAnsi="Segoe UI" w:cs="Segoe UI"/>
          <w:b/>
          <w:szCs w:val="24"/>
        </w:rPr>
      </w:pPr>
      <w:r>
        <w:rPr>
          <w:rFonts w:ascii="Segoe UI" w:hAnsi="Segoe UI" w:cs="Segoe UI"/>
          <w:szCs w:val="24"/>
        </w:rPr>
        <w:t>April 2</w:t>
      </w:r>
      <w:r w:rsidRPr="00D61363">
        <w:rPr>
          <w:rFonts w:ascii="Segoe UI" w:hAnsi="Segoe UI" w:cs="Segoe UI"/>
          <w:szCs w:val="24"/>
        </w:rPr>
        <w:t>, 2020</w:t>
      </w:r>
    </w:p>
    <w:p w:rsidR="00A96CE9" w:rsidRPr="00D61363" w:rsidRDefault="00A96CE9" w:rsidP="00A96CE9">
      <w:pPr>
        <w:rPr>
          <w:rFonts w:ascii="Segoe UI" w:hAnsi="Segoe UI" w:cs="Segoe UI"/>
          <w:szCs w:val="24"/>
        </w:rPr>
      </w:pPr>
      <w:r w:rsidRPr="00D61363">
        <w:rPr>
          <w:rFonts w:ascii="Segoe UI" w:hAnsi="Segoe UI" w:cs="Segoe UI"/>
          <w:b/>
          <w:szCs w:val="24"/>
        </w:rPr>
        <w:t xml:space="preserve">Contact: Kelly Quick-Hanson, </w:t>
      </w:r>
      <w:r w:rsidRPr="00D61363">
        <w:rPr>
          <w:rFonts w:ascii="Segoe UI" w:hAnsi="Segoe UI" w:cs="Segoe UI"/>
          <w:szCs w:val="24"/>
        </w:rPr>
        <w:t xml:space="preserve">Director of Marketing, Cumberland Healthcare, kquickhanson@cumberlandhealthcare.com </w:t>
      </w:r>
    </w:p>
    <w:p w:rsidR="00A96CE9" w:rsidRPr="00D61363" w:rsidRDefault="00A96CE9" w:rsidP="00A96CE9">
      <w:pPr>
        <w:jc w:val="center"/>
        <w:rPr>
          <w:rFonts w:ascii="Segoe UI" w:hAnsi="Segoe UI" w:cs="Segoe UI"/>
          <w:b/>
          <w:szCs w:val="24"/>
          <w:u w:val="single"/>
        </w:rPr>
      </w:pPr>
      <w:r w:rsidRPr="00D61363">
        <w:rPr>
          <w:rFonts w:ascii="Segoe UI" w:hAnsi="Segoe UI" w:cs="Segoe UI"/>
          <w:b/>
          <w:szCs w:val="24"/>
          <w:u w:val="single"/>
        </w:rPr>
        <w:t>Cumberland Healthcare</w:t>
      </w:r>
      <w:r>
        <w:rPr>
          <w:rFonts w:ascii="Segoe UI" w:hAnsi="Segoe UI" w:cs="Segoe UI"/>
          <w:b/>
          <w:szCs w:val="24"/>
          <w:u w:val="single"/>
        </w:rPr>
        <w:t>’s Response to COVID-19 Virus</w:t>
      </w:r>
    </w:p>
    <w:p w:rsidR="00190CA2" w:rsidRPr="00190CA2" w:rsidRDefault="00A96CE9" w:rsidP="00190CA2">
      <w:pPr>
        <w:rPr>
          <w:rFonts w:ascii="Arial" w:hAnsi="Arial" w:cs="Arial"/>
          <w:color w:val="0E101A"/>
          <w:sz w:val="24"/>
          <w:szCs w:val="24"/>
        </w:rPr>
      </w:pPr>
      <w:r w:rsidRPr="000270DD">
        <w:rPr>
          <w:rFonts w:ascii="Segoe UI" w:hAnsi="Segoe UI" w:cs="Segoe UI"/>
          <w:b/>
          <w:szCs w:val="24"/>
        </w:rPr>
        <w:t>CUMBERLAND, WI</w:t>
      </w:r>
      <w:r>
        <w:rPr>
          <w:rFonts w:ascii="Segoe UI" w:hAnsi="Segoe UI" w:cs="Segoe UI"/>
          <w:b/>
          <w:szCs w:val="24"/>
        </w:rPr>
        <w:t>-</w:t>
      </w:r>
      <w:r w:rsidR="00190CA2" w:rsidRPr="00190CA2">
        <w:rPr>
          <w:rFonts w:ascii="Arial" w:hAnsi="Arial" w:cs="Arial"/>
          <w:color w:val="0E101A"/>
          <w:sz w:val="29"/>
          <w:szCs w:val="29"/>
        </w:rPr>
        <w:t xml:space="preserve"> </w:t>
      </w:r>
      <w:r w:rsidR="00190CA2" w:rsidRPr="00190CA2">
        <w:rPr>
          <w:rFonts w:ascii="Arial" w:hAnsi="Arial" w:cs="Arial"/>
          <w:color w:val="0E101A"/>
          <w:sz w:val="24"/>
          <w:szCs w:val="24"/>
        </w:rPr>
        <w:t xml:space="preserve">Cumberland Healthcare would like to thank our patients and </w:t>
      </w:r>
      <w:r w:rsidR="006309C1">
        <w:rPr>
          <w:rFonts w:ascii="Arial" w:hAnsi="Arial" w:cs="Arial"/>
          <w:color w:val="0E101A"/>
          <w:sz w:val="24"/>
          <w:szCs w:val="24"/>
        </w:rPr>
        <w:t>the</w:t>
      </w:r>
      <w:r w:rsidR="00190CA2" w:rsidRPr="00190CA2">
        <w:rPr>
          <w:rFonts w:ascii="Arial" w:hAnsi="Arial" w:cs="Arial"/>
          <w:color w:val="0E101A"/>
          <w:sz w:val="24"/>
          <w:szCs w:val="24"/>
        </w:rPr>
        <w:t xml:space="preserve"> community for their support during this difficult and uncertain time. We continue to monitor the COVID-19 situation within the country and the state as well as changing recommendations. Cumberland Healthcare would like to remind everyone social distancing is a must to slow and stop the spread of COVID-19. We have taken measures within our facility to protect at-risk patients and employees to still provide needed services. </w:t>
      </w:r>
    </w:p>
    <w:p w:rsidR="00190CA2" w:rsidRPr="00190CA2" w:rsidRDefault="00190CA2" w:rsidP="00190CA2">
      <w:pPr>
        <w:rPr>
          <w:rFonts w:ascii="Arial" w:hAnsi="Arial" w:cs="Arial"/>
          <w:color w:val="0E101A"/>
          <w:sz w:val="24"/>
          <w:szCs w:val="24"/>
        </w:rPr>
      </w:pPr>
      <w:r w:rsidRPr="00190CA2">
        <w:rPr>
          <w:rFonts w:ascii="Arial" w:hAnsi="Arial" w:cs="Arial"/>
          <w:color w:val="0E101A"/>
          <w:sz w:val="24"/>
          <w:szCs w:val="24"/>
        </w:rPr>
        <w:br/>
      </w:r>
      <w:r w:rsidR="00850CDE">
        <w:rPr>
          <w:rFonts w:ascii="Arial" w:hAnsi="Arial" w:cs="Arial"/>
          <w:color w:val="0E101A"/>
          <w:sz w:val="24"/>
          <w:szCs w:val="24"/>
        </w:rPr>
        <w:t xml:space="preserve">The Clinic </w:t>
      </w:r>
      <w:r w:rsidR="009B208C">
        <w:rPr>
          <w:rFonts w:ascii="Arial" w:hAnsi="Arial" w:cs="Arial"/>
          <w:color w:val="0E101A"/>
          <w:sz w:val="24"/>
          <w:szCs w:val="24"/>
        </w:rPr>
        <w:t xml:space="preserve">is </w:t>
      </w:r>
      <w:r w:rsidRPr="00190CA2">
        <w:rPr>
          <w:rFonts w:ascii="Arial" w:hAnsi="Arial" w:cs="Arial"/>
          <w:color w:val="0E101A"/>
          <w:sz w:val="24"/>
          <w:szCs w:val="24"/>
        </w:rPr>
        <w:t>providing different waiting areas, rooms, and staff for the care of patients with non-infectious symptoms. To ensure we can provide this safety</w:t>
      </w:r>
      <w:r w:rsidR="000A181C">
        <w:rPr>
          <w:rFonts w:ascii="Arial" w:hAnsi="Arial" w:cs="Arial"/>
          <w:color w:val="0E101A"/>
          <w:sz w:val="24"/>
          <w:szCs w:val="24"/>
        </w:rPr>
        <w:t>,</w:t>
      </w:r>
      <w:r w:rsidRPr="00190CA2">
        <w:rPr>
          <w:rFonts w:ascii="Arial" w:hAnsi="Arial" w:cs="Arial"/>
          <w:color w:val="0E101A"/>
          <w:sz w:val="24"/>
          <w:szCs w:val="24"/>
        </w:rPr>
        <w:t xml:space="preserve"> we will call the night before your appointment to ensure you are not experiencing symptoms before your arrival. You will also be screened at the door for symptoms. </w:t>
      </w:r>
    </w:p>
    <w:p w:rsidR="00190CA2" w:rsidRPr="00190CA2" w:rsidRDefault="00190CA2" w:rsidP="00190CA2">
      <w:pPr>
        <w:rPr>
          <w:rFonts w:ascii="Arial" w:hAnsi="Arial" w:cs="Arial"/>
          <w:color w:val="0E101A"/>
          <w:sz w:val="24"/>
          <w:szCs w:val="24"/>
        </w:rPr>
      </w:pPr>
      <w:r w:rsidRPr="00190CA2">
        <w:rPr>
          <w:rFonts w:ascii="Arial" w:hAnsi="Arial" w:cs="Arial"/>
          <w:color w:val="0E101A"/>
          <w:sz w:val="24"/>
          <w:szCs w:val="24"/>
        </w:rPr>
        <w:br/>
        <w:t xml:space="preserve">Patients who take blood thinners are typically high risk of complications related to COVID-19. </w:t>
      </w:r>
      <w:r w:rsidR="00850CDE">
        <w:rPr>
          <w:rFonts w:ascii="Arial" w:hAnsi="Arial" w:cs="Arial"/>
          <w:color w:val="0E101A"/>
          <w:sz w:val="24"/>
          <w:szCs w:val="24"/>
        </w:rPr>
        <w:t xml:space="preserve">We are now </w:t>
      </w:r>
      <w:r w:rsidR="00E26E3B">
        <w:rPr>
          <w:rFonts w:ascii="Arial" w:hAnsi="Arial" w:cs="Arial"/>
          <w:color w:val="0E101A"/>
          <w:sz w:val="24"/>
          <w:szCs w:val="24"/>
        </w:rPr>
        <w:t>p</w:t>
      </w:r>
      <w:r w:rsidRPr="00190CA2">
        <w:rPr>
          <w:rFonts w:ascii="Arial" w:hAnsi="Arial" w:cs="Arial"/>
          <w:color w:val="0E101A"/>
          <w:sz w:val="24"/>
          <w:szCs w:val="24"/>
        </w:rPr>
        <w:t>roviding curbside INR checks for our Coumadin patients to eliminate the need for the patient to enter the building. Weather permitting</w:t>
      </w:r>
      <w:r w:rsidR="00E26E3B">
        <w:rPr>
          <w:rFonts w:ascii="Arial" w:hAnsi="Arial" w:cs="Arial"/>
          <w:color w:val="0E101A"/>
          <w:sz w:val="24"/>
          <w:szCs w:val="24"/>
        </w:rPr>
        <w:t>,</w:t>
      </w:r>
      <w:r w:rsidRPr="00190CA2">
        <w:rPr>
          <w:rFonts w:ascii="Arial" w:hAnsi="Arial" w:cs="Arial"/>
          <w:color w:val="0E101A"/>
          <w:sz w:val="24"/>
          <w:szCs w:val="24"/>
        </w:rPr>
        <w:t xml:space="preserve"> your results and consultation will be done at this time. If weather does not permit this, such as rain, we will provide further results and consultation by phone. </w:t>
      </w:r>
    </w:p>
    <w:p w:rsidR="00190CA2" w:rsidRPr="00190CA2" w:rsidRDefault="00190CA2" w:rsidP="00190CA2">
      <w:pPr>
        <w:rPr>
          <w:rFonts w:ascii="Arial" w:hAnsi="Arial" w:cs="Arial"/>
          <w:color w:val="0E101A"/>
          <w:sz w:val="24"/>
          <w:szCs w:val="24"/>
        </w:rPr>
      </w:pPr>
      <w:r w:rsidRPr="00190CA2">
        <w:rPr>
          <w:rFonts w:ascii="Arial" w:hAnsi="Arial" w:cs="Arial"/>
          <w:color w:val="0E101A"/>
          <w:sz w:val="24"/>
          <w:szCs w:val="24"/>
        </w:rPr>
        <w:br/>
        <w:t xml:space="preserve">We understand media sources have reported on the lack of testing throughout Wisconsin, as well as the Nation. We can test through the State Lab of Hygiene, but we cannot test every person as this overloads these critical lab sites. The State of Wisconsin has provided testing guidelines and we must follow these guidelines for testing. The State Lab will allow the testing of patients who have been admitted to a healthcare facility, health care staff, and first responders, essential staff or residents of long-term care facilities, or other congregate settings (prisons or jails), with unexplained (influenza) respiratory symptoms AND a fever. We are currently not allowed to test anyone who qualifies for outpatient or home treatment of respiratory symptoms without a fever. We hope to have the ability to provide expanded testing in the near future. </w:t>
      </w:r>
    </w:p>
    <w:p w:rsidR="00190CA2" w:rsidRPr="00190CA2" w:rsidRDefault="00190CA2" w:rsidP="00190CA2">
      <w:pPr>
        <w:rPr>
          <w:rFonts w:ascii="Arial" w:hAnsi="Arial" w:cs="Arial"/>
          <w:color w:val="0E101A"/>
          <w:sz w:val="24"/>
          <w:szCs w:val="24"/>
        </w:rPr>
      </w:pPr>
      <w:r w:rsidRPr="00190CA2">
        <w:rPr>
          <w:rFonts w:ascii="Arial" w:hAnsi="Arial" w:cs="Arial"/>
          <w:color w:val="0E101A"/>
          <w:sz w:val="24"/>
          <w:szCs w:val="24"/>
        </w:rPr>
        <w:br/>
        <w:t>As we comply with Governor Evers order for SAFER AT HOME and social distancing actions</w:t>
      </w:r>
      <w:r w:rsidR="00E26E3B">
        <w:rPr>
          <w:rFonts w:ascii="Arial" w:hAnsi="Arial" w:cs="Arial"/>
          <w:color w:val="0E101A"/>
          <w:sz w:val="24"/>
          <w:szCs w:val="24"/>
        </w:rPr>
        <w:t>,</w:t>
      </w:r>
      <w:r w:rsidRPr="00190CA2">
        <w:rPr>
          <w:rFonts w:ascii="Arial" w:hAnsi="Arial" w:cs="Arial"/>
          <w:color w:val="0E101A"/>
          <w:sz w:val="24"/>
          <w:szCs w:val="24"/>
        </w:rPr>
        <w:t xml:space="preserve"> </w:t>
      </w:r>
      <w:r w:rsidR="00850CDE">
        <w:rPr>
          <w:rFonts w:ascii="Arial" w:hAnsi="Arial" w:cs="Arial"/>
          <w:color w:val="0E101A"/>
          <w:sz w:val="24"/>
          <w:szCs w:val="24"/>
        </w:rPr>
        <w:t xml:space="preserve">we </w:t>
      </w:r>
      <w:r w:rsidRPr="00190CA2">
        <w:rPr>
          <w:rFonts w:ascii="Arial" w:hAnsi="Arial" w:cs="Arial"/>
          <w:color w:val="0E101A"/>
          <w:sz w:val="24"/>
          <w:szCs w:val="24"/>
        </w:rPr>
        <w:t xml:space="preserve">now offer the opportunity for patients to schedule a virtual or </w:t>
      </w:r>
      <w:r w:rsidR="000A181C" w:rsidRPr="00190CA2">
        <w:rPr>
          <w:rFonts w:ascii="Arial" w:hAnsi="Arial" w:cs="Arial"/>
          <w:color w:val="0E101A"/>
          <w:sz w:val="24"/>
          <w:szCs w:val="24"/>
        </w:rPr>
        <w:t>Telehealth</w:t>
      </w:r>
      <w:r w:rsidRPr="00190CA2">
        <w:rPr>
          <w:rFonts w:ascii="Arial" w:hAnsi="Arial" w:cs="Arial"/>
          <w:color w:val="0E101A"/>
          <w:sz w:val="24"/>
          <w:szCs w:val="24"/>
        </w:rPr>
        <w:t xml:space="preserve"> visit</w:t>
      </w:r>
      <w:r w:rsidR="00E26E3B">
        <w:rPr>
          <w:rFonts w:ascii="Arial" w:hAnsi="Arial" w:cs="Arial"/>
          <w:color w:val="0E101A"/>
          <w:sz w:val="24"/>
          <w:szCs w:val="24"/>
        </w:rPr>
        <w:t xml:space="preserve"> by s</w:t>
      </w:r>
      <w:r w:rsidRPr="00190CA2">
        <w:rPr>
          <w:rFonts w:ascii="Arial" w:hAnsi="Arial" w:cs="Arial"/>
          <w:color w:val="0E101A"/>
          <w:sz w:val="24"/>
          <w:szCs w:val="24"/>
        </w:rPr>
        <w:t>imply call</w:t>
      </w:r>
      <w:r w:rsidR="00E26E3B">
        <w:rPr>
          <w:rFonts w:ascii="Arial" w:hAnsi="Arial" w:cs="Arial"/>
          <w:color w:val="0E101A"/>
          <w:sz w:val="24"/>
          <w:szCs w:val="24"/>
        </w:rPr>
        <w:t>ing</w:t>
      </w:r>
      <w:r w:rsidRPr="00190CA2">
        <w:rPr>
          <w:rFonts w:ascii="Arial" w:hAnsi="Arial" w:cs="Arial"/>
          <w:color w:val="0E101A"/>
          <w:sz w:val="24"/>
          <w:szCs w:val="24"/>
        </w:rPr>
        <w:t xml:space="preserve"> to make an appointment as you would previously. The appointment </w:t>
      </w:r>
      <w:r w:rsidRPr="00190CA2">
        <w:rPr>
          <w:rFonts w:ascii="Arial" w:hAnsi="Arial" w:cs="Arial"/>
          <w:color w:val="0E101A"/>
          <w:sz w:val="24"/>
          <w:szCs w:val="24"/>
        </w:rPr>
        <w:lastRenderedPageBreak/>
        <w:t xml:space="preserve">line is 715-822-7500, and request to see a provider virtually, and we will set up an appointment. You can use your smartphone, tablet, laptop or computer with a camera to see your provider. </w:t>
      </w:r>
    </w:p>
    <w:p w:rsidR="00190CA2" w:rsidRPr="00190CA2" w:rsidRDefault="00190CA2" w:rsidP="00190CA2">
      <w:pPr>
        <w:rPr>
          <w:rFonts w:ascii="Arial" w:hAnsi="Arial" w:cs="Arial"/>
          <w:color w:val="0E101A"/>
          <w:sz w:val="24"/>
          <w:szCs w:val="24"/>
        </w:rPr>
      </w:pPr>
      <w:r w:rsidRPr="00190CA2">
        <w:rPr>
          <w:rFonts w:ascii="Arial" w:hAnsi="Arial" w:cs="Arial"/>
          <w:color w:val="0E101A"/>
          <w:sz w:val="24"/>
          <w:szCs w:val="24"/>
        </w:rPr>
        <w:br/>
        <w:t>We are continuing to offer a triage line for respiratory symptoms to help determine your personal needs regarding evaluation or home isolation. If we experience a higher than normal call volume, you will be placed on hold for no more than 5 minutes and then transferred to a voicemail messaging system. Calls will be returned the same day if placed between 8:00 am and 4:00 pm. Cumberland Healthcare patients can access the triage line by calling 715-822-7500. After 4:00 pm, your call will be directed to the emergency department. The triage line will guide and educate callers to the level of care they need based on mild, moderate, and severe symptoms including consideration of your medical history.</w:t>
      </w:r>
    </w:p>
    <w:p w:rsidR="00D83EC4" w:rsidRPr="00190CA2" w:rsidRDefault="00190CA2" w:rsidP="00190CA2">
      <w:pPr>
        <w:rPr>
          <w:rFonts w:ascii="Times New Roman" w:hAnsi="Times New Roman" w:cs="Times New Roman"/>
          <w:sz w:val="24"/>
          <w:szCs w:val="24"/>
        </w:rPr>
      </w:pPr>
      <w:r w:rsidRPr="00190CA2">
        <w:rPr>
          <w:rFonts w:ascii="Arial" w:hAnsi="Arial" w:cs="Arial"/>
          <w:color w:val="0E101A"/>
          <w:sz w:val="24"/>
          <w:szCs w:val="24"/>
        </w:rPr>
        <w:br/>
        <w:t>Remember to protect yourself and your family to practice social distancing, hand washing, cover your cough and sneezes, and stay safer at home.</w:t>
      </w:r>
    </w:p>
    <w:p w:rsidR="00A96CE9" w:rsidRPr="00190CA2" w:rsidRDefault="00A96CE9" w:rsidP="00F36A15">
      <w:pPr>
        <w:rPr>
          <w:rFonts w:ascii="Times New Roman" w:hAnsi="Times New Roman" w:cs="Times New Roman"/>
          <w:sz w:val="24"/>
          <w:szCs w:val="24"/>
        </w:rPr>
      </w:pPr>
      <w:r w:rsidRPr="00190CA2">
        <w:rPr>
          <w:rFonts w:ascii="Times New Roman" w:hAnsi="Times New Roman" w:cs="Times New Roman"/>
          <w:sz w:val="24"/>
          <w:szCs w:val="24"/>
        </w:rPr>
        <w:t>April 2, 2020</w:t>
      </w:r>
    </w:p>
    <w:p w:rsidR="00D83EC4" w:rsidRPr="00190CA2" w:rsidRDefault="00D83EC4" w:rsidP="00F36A15">
      <w:pPr>
        <w:rPr>
          <w:rFonts w:ascii="Times New Roman" w:hAnsi="Times New Roman" w:cs="Times New Roman"/>
          <w:sz w:val="24"/>
          <w:szCs w:val="24"/>
        </w:rPr>
      </w:pPr>
    </w:p>
    <w:p w:rsidR="0003280C" w:rsidRPr="00D83EC4" w:rsidRDefault="0003280C" w:rsidP="00F36A15">
      <w:pPr>
        <w:rPr>
          <w:rFonts w:ascii="Times New Roman" w:hAnsi="Times New Roman" w:cs="Times New Roman"/>
          <w:sz w:val="24"/>
          <w:szCs w:val="24"/>
        </w:rPr>
      </w:pPr>
    </w:p>
    <w:p w:rsidR="00B4788C" w:rsidRPr="00D83EC4" w:rsidRDefault="00132A37">
      <w:pPr>
        <w:rPr>
          <w:rFonts w:ascii="Times New Roman" w:hAnsi="Times New Roman" w:cs="Times New Roman"/>
          <w:sz w:val="24"/>
          <w:szCs w:val="24"/>
        </w:rPr>
      </w:pPr>
    </w:p>
    <w:sectPr w:rsidR="00B4788C" w:rsidRPr="00D83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A15"/>
    <w:rsid w:val="0003280C"/>
    <w:rsid w:val="000A181C"/>
    <w:rsid w:val="00132A37"/>
    <w:rsid w:val="00190CA2"/>
    <w:rsid w:val="004267EA"/>
    <w:rsid w:val="006309C1"/>
    <w:rsid w:val="007A366E"/>
    <w:rsid w:val="00850CDE"/>
    <w:rsid w:val="009B208C"/>
    <w:rsid w:val="00A96CE9"/>
    <w:rsid w:val="00C17BAE"/>
    <w:rsid w:val="00D83EC4"/>
    <w:rsid w:val="00E26E3B"/>
    <w:rsid w:val="00F3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A1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A1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02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Tayla J. Anderson</dc:creator>
  <cp:lastModifiedBy>Kelly Quick-Hanson</cp:lastModifiedBy>
  <cp:revision>3</cp:revision>
  <dcterms:created xsi:type="dcterms:W3CDTF">2020-03-30T18:53:00Z</dcterms:created>
  <dcterms:modified xsi:type="dcterms:W3CDTF">2020-03-30T18:54:00Z</dcterms:modified>
</cp:coreProperties>
</file>